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7E7" w:rsidRPr="00CE12F8" w:rsidRDefault="006667E7" w:rsidP="006667E7">
      <w:pPr>
        <w:spacing w:after="60"/>
        <w:jc w:val="center"/>
        <w:outlineLvl w:val="0"/>
        <w:rPr>
          <w:b/>
          <w:bCs/>
          <w:caps/>
          <w:spacing w:val="34"/>
          <w:kern w:val="36"/>
          <w:sz w:val="48"/>
          <w:szCs w:val="48"/>
        </w:rPr>
      </w:pPr>
      <w:r w:rsidRPr="00CE12F8">
        <w:rPr>
          <w:b/>
          <w:bCs/>
          <w:caps/>
          <w:spacing w:val="34"/>
          <w:kern w:val="36"/>
          <w:sz w:val="48"/>
          <w:szCs w:val="48"/>
        </w:rPr>
        <w:t>REGULAMIN</w:t>
      </w:r>
      <w:r w:rsidR="00453B2E" w:rsidRPr="00CE12F8">
        <w:rPr>
          <w:b/>
          <w:bCs/>
          <w:caps/>
          <w:spacing w:val="34"/>
          <w:kern w:val="36"/>
          <w:sz w:val="48"/>
          <w:szCs w:val="48"/>
        </w:rPr>
        <w:t xml:space="preserve"> usług</w:t>
      </w:r>
    </w:p>
    <w:p w:rsidR="00453B2E" w:rsidRPr="00CE12F8" w:rsidRDefault="00453B2E" w:rsidP="006667E7">
      <w:pPr>
        <w:spacing w:after="60"/>
        <w:jc w:val="center"/>
        <w:outlineLvl w:val="0"/>
        <w:rPr>
          <w:b/>
          <w:bCs/>
          <w:caps/>
          <w:spacing w:val="34"/>
          <w:kern w:val="36"/>
          <w:sz w:val="48"/>
          <w:szCs w:val="48"/>
        </w:rPr>
      </w:pPr>
      <w:r w:rsidRPr="00CE12F8">
        <w:rPr>
          <w:b/>
          <w:bCs/>
          <w:caps/>
          <w:spacing w:val="34"/>
          <w:kern w:val="36"/>
          <w:sz w:val="48"/>
          <w:szCs w:val="48"/>
        </w:rPr>
        <w:t>porada prawna online (porady przez skype i telefon)</w:t>
      </w:r>
    </w:p>
    <w:p w:rsidR="006667E7" w:rsidRPr="00CE12F8" w:rsidRDefault="00081A49" w:rsidP="00081A49">
      <w:pPr>
        <w:pStyle w:val="Akapitzlist"/>
        <w:numPr>
          <w:ilvl w:val="0"/>
          <w:numId w:val="25"/>
        </w:numPr>
        <w:shd w:val="clear" w:color="auto" w:fill="FFFFFF"/>
        <w:spacing w:after="360" w:line="276" w:lineRule="auto"/>
        <w:ind w:left="714" w:hanging="357"/>
        <w:jc w:val="both"/>
      </w:pPr>
      <w:r w:rsidRPr="00CE12F8">
        <w:t>Niniejszy r</w:t>
      </w:r>
      <w:r w:rsidR="006667E7" w:rsidRPr="00CE12F8">
        <w:t>egulamin</w:t>
      </w:r>
      <w:r w:rsidRPr="00CE12F8">
        <w:t xml:space="preserve">, zwany dalej, jako </w:t>
      </w:r>
      <w:r w:rsidR="00453B2E" w:rsidRPr="00CE12F8">
        <w:t>„</w:t>
      </w:r>
      <w:r w:rsidRPr="00CE12F8">
        <w:t>Regulamin</w:t>
      </w:r>
      <w:r w:rsidR="00453B2E" w:rsidRPr="00CE12F8">
        <w:t>”</w:t>
      </w:r>
      <w:r w:rsidR="006667E7" w:rsidRPr="00CE12F8">
        <w:t xml:space="preserve"> określa zasady świadczenia usług drogą elektroniczną przez Natalię Mykietyn prowadzącą działalność gospodarczą pod firmą Kancelaria Radcy Prawnego Natalia Mykietyn, ul. Bażantów 51, 40-668 Katowice, NIP </w:t>
      </w:r>
      <w:r w:rsidRPr="00CE12F8">
        <w:t>9542577054</w:t>
      </w:r>
      <w:r w:rsidR="006667E7" w:rsidRPr="00CE12F8">
        <w:t xml:space="preserve">, REGON </w:t>
      </w:r>
      <w:r w:rsidRPr="00CE12F8">
        <w:t>361686555 zwaną w treści niniejszego Regulaminu „Kancelaria” lub „Kancelarią”</w:t>
      </w:r>
      <w:r w:rsidR="006667E7" w:rsidRPr="00CE12F8">
        <w:t xml:space="preserve"> za pośrednictwem strony www……………………………..</w:t>
      </w:r>
    </w:p>
    <w:p w:rsidR="006667E7" w:rsidRPr="00CE12F8" w:rsidRDefault="006667E7" w:rsidP="006667E7">
      <w:pPr>
        <w:pStyle w:val="Akapitzlist"/>
        <w:numPr>
          <w:ilvl w:val="0"/>
          <w:numId w:val="25"/>
        </w:numPr>
        <w:shd w:val="clear" w:color="auto" w:fill="FFFFFF"/>
        <w:spacing w:after="360" w:line="276" w:lineRule="auto"/>
        <w:ind w:left="714" w:hanging="357"/>
        <w:jc w:val="both"/>
      </w:pPr>
      <w:r w:rsidRPr="00CE12F8">
        <w:t>Usługobiorcą jest osoba zawierająca z Kancelarią umowę.</w:t>
      </w:r>
    </w:p>
    <w:p w:rsidR="006667E7" w:rsidRPr="00CE12F8" w:rsidRDefault="006667E7" w:rsidP="006667E7">
      <w:pPr>
        <w:pStyle w:val="Akapitzlist"/>
        <w:numPr>
          <w:ilvl w:val="0"/>
          <w:numId w:val="25"/>
        </w:numPr>
        <w:shd w:val="clear" w:color="auto" w:fill="FFFFFF"/>
        <w:spacing w:after="360" w:line="276" w:lineRule="auto"/>
        <w:ind w:left="714" w:hanging="357"/>
        <w:jc w:val="both"/>
      </w:pPr>
      <w:r w:rsidRPr="00CE12F8">
        <w:t>Konsumentem jest osoba fizyczna zawierająca z Kancelarią umowę bezpośrednio niezwiązaną z jej działal</w:t>
      </w:r>
      <w:r w:rsidR="009A0A51" w:rsidRPr="00CE12F8">
        <w:t>nością gospodarczą lub zawodową, zwany dalej</w:t>
      </w:r>
      <w:r w:rsidR="00453B2E" w:rsidRPr="00CE12F8">
        <w:t>,</w:t>
      </w:r>
      <w:r w:rsidR="009A0A51" w:rsidRPr="00CE12F8">
        <w:t xml:space="preserve"> </w:t>
      </w:r>
      <w:r w:rsidR="00453B2E" w:rsidRPr="00CE12F8">
        <w:t>„</w:t>
      </w:r>
      <w:r w:rsidR="009A0A51" w:rsidRPr="00CE12F8">
        <w:t>Klientem</w:t>
      </w:r>
      <w:r w:rsidR="00453B2E" w:rsidRPr="00CE12F8">
        <w:t>”.</w:t>
      </w:r>
    </w:p>
    <w:p w:rsidR="006667E7" w:rsidRPr="00CE12F8" w:rsidRDefault="006667E7" w:rsidP="006667E7">
      <w:pPr>
        <w:pStyle w:val="Akapitzlist"/>
        <w:numPr>
          <w:ilvl w:val="0"/>
          <w:numId w:val="25"/>
        </w:numPr>
        <w:shd w:val="clear" w:color="auto" w:fill="FFFFFF"/>
        <w:spacing w:after="360" w:line="276" w:lineRule="auto"/>
        <w:ind w:left="714" w:hanging="357"/>
        <w:jc w:val="both"/>
      </w:pPr>
      <w:r w:rsidRPr="00CE12F8">
        <w:t>Przedsiębiorcą – konsumentem jest osoba fizyczna, która zawiera z Kancelarią umowę w celu bezpośrednio związanym z jej działalnością gospodarczą, jeżeli z treści tej umowy wynika, że nie ma ona dla tej osoby charakteru zawodowego, który wynika m</w:t>
      </w:r>
      <w:r w:rsidR="00453B2E" w:rsidRPr="00CE12F8">
        <w:t>.</w:t>
      </w:r>
      <w:r w:rsidRPr="00CE12F8">
        <w:t>in. z rodzaju działalności</w:t>
      </w:r>
      <w:r w:rsidR="00453B2E" w:rsidRPr="00CE12F8">
        <w:t xml:space="preserve"> uwidocznionego w CEiDG</w:t>
      </w:r>
      <w:r w:rsidR="009A0A51" w:rsidRPr="00CE12F8">
        <w:t>.</w:t>
      </w:r>
    </w:p>
    <w:p w:rsidR="006667E7" w:rsidRPr="00CE12F8" w:rsidRDefault="006667E7" w:rsidP="006667E7">
      <w:pPr>
        <w:pStyle w:val="Akapitzlist"/>
        <w:numPr>
          <w:ilvl w:val="0"/>
          <w:numId w:val="25"/>
        </w:numPr>
        <w:shd w:val="clear" w:color="auto" w:fill="FFFFFF"/>
        <w:spacing w:after="360" w:line="276" w:lineRule="auto"/>
        <w:ind w:left="714" w:hanging="357"/>
        <w:jc w:val="both"/>
      </w:pPr>
      <w:r w:rsidRPr="00CE12F8">
        <w:t>Za pośrednictwem strony www. ……………………..świadczone są następujące usługi</w:t>
      </w:r>
      <w:r w:rsidR="009A0A51" w:rsidRPr="00CE12F8">
        <w:t xml:space="preserve">, zwane dalej: </w:t>
      </w:r>
      <w:r w:rsidR="00453B2E" w:rsidRPr="00CE12F8">
        <w:t>„</w:t>
      </w:r>
      <w:r w:rsidR="009A0A51" w:rsidRPr="00CE12F8">
        <w:t>Usługami</w:t>
      </w:r>
      <w:r w:rsidR="00453B2E" w:rsidRPr="00CE12F8">
        <w:t>”</w:t>
      </w:r>
      <w:r w:rsidRPr="00CE12F8">
        <w:t>:</w:t>
      </w:r>
    </w:p>
    <w:p w:rsidR="009A0A51" w:rsidRPr="00CE12F8" w:rsidRDefault="009A0A51" w:rsidP="009A0A51">
      <w:pPr>
        <w:pStyle w:val="Akapitzlist"/>
        <w:numPr>
          <w:ilvl w:val="0"/>
          <w:numId w:val="26"/>
        </w:numPr>
        <w:shd w:val="clear" w:color="auto" w:fill="FFFFFF"/>
        <w:spacing w:after="360" w:line="276" w:lineRule="auto"/>
        <w:jc w:val="both"/>
      </w:pPr>
      <w:r w:rsidRPr="00CE12F8">
        <w:t>Porady prawne za pomocą</w:t>
      </w:r>
      <w:r w:rsidR="00B12070" w:rsidRPr="00CE12F8">
        <w:t xml:space="preserve"> wideo-rozmowy, Skype lub WhatsA</w:t>
      </w:r>
      <w:r w:rsidRPr="00CE12F8">
        <w:t>p</w:t>
      </w:r>
      <w:r w:rsidR="00B12070" w:rsidRPr="00CE12F8">
        <w:t>p</w:t>
      </w:r>
      <w:r w:rsidRPr="00CE12F8">
        <w:t xml:space="preserve">, </w:t>
      </w:r>
    </w:p>
    <w:p w:rsidR="009A0A51" w:rsidRPr="00CE12F8" w:rsidRDefault="009A0A51" w:rsidP="009A0A51">
      <w:pPr>
        <w:pStyle w:val="Akapitzlist"/>
        <w:numPr>
          <w:ilvl w:val="0"/>
          <w:numId w:val="26"/>
        </w:numPr>
        <w:shd w:val="clear" w:color="auto" w:fill="FFFFFF"/>
        <w:spacing w:after="360" w:line="276" w:lineRule="auto"/>
        <w:jc w:val="both"/>
      </w:pPr>
      <w:r w:rsidRPr="00CE12F8">
        <w:t>Porady prawne telefoniczne,</w:t>
      </w:r>
    </w:p>
    <w:p w:rsidR="009A0A51" w:rsidRPr="00CE12F8" w:rsidRDefault="009A0A51" w:rsidP="009A0A51">
      <w:pPr>
        <w:pStyle w:val="Akapitzlist"/>
        <w:numPr>
          <w:ilvl w:val="0"/>
          <w:numId w:val="26"/>
        </w:numPr>
        <w:shd w:val="clear" w:color="auto" w:fill="FFFFFF"/>
        <w:spacing w:after="360" w:line="276" w:lineRule="auto"/>
        <w:jc w:val="both"/>
      </w:pPr>
      <w:r w:rsidRPr="00CE12F8">
        <w:t>Zdalne porady prawne (online),</w:t>
      </w:r>
    </w:p>
    <w:p w:rsidR="006667E7" w:rsidRPr="00CE12F8" w:rsidRDefault="00453B2E" w:rsidP="009A0A51">
      <w:pPr>
        <w:pStyle w:val="Akapitzlist"/>
        <w:numPr>
          <w:ilvl w:val="0"/>
          <w:numId w:val="26"/>
        </w:numPr>
        <w:shd w:val="clear" w:color="auto" w:fill="FFFFFF"/>
        <w:spacing w:after="360" w:line="276" w:lineRule="auto"/>
        <w:jc w:val="both"/>
      </w:pPr>
      <w:r w:rsidRPr="00CE12F8">
        <w:t>przesyłanie</w:t>
      </w:r>
      <w:r w:rsidR="006667E7" w:rsidRPr="00CE12F8">
        <w:t xml:space="preserve"> wiadomości za pośrednictwem formularza kontaktowego,</w:t>
      </w:r>
    </w:p>
    <w:p w:rsidR="006667E7" w:rsidRPr="00CE12F8" w:rsidRDefault="006667E7" w:rsidP="009A0A51">
      <w:pPr>
        <w:pStyle w:val="Akapitzlist"/>
        <w:numPr>
          <w:ilvl w:val="0"/>
          <w:numId w:val="26"/>
        </w:numPr>
        <w:shd w:val="clear" w:color="auto" w:fill="FFFFFF"/>
        <w:spacing w:after="360" w:line="276" w:lineRule="auto"/>
        <w:jc w:val="both"/>
      </w:pPr>
      <w:r w:rsidRPr="00CE12F8">
        <w:t xml:space="preserve">nieodpłatny dostęp do treści w zakładce </w:t>
      </w:r>
      <w:r w:rsidR="00453B2E" w:rsidRPr="00CE12F8">
        <w:t>Porady Prawne</w:t>
      </w:r>
      <w:r w:rsidRPr="00CE12F8">
        <w:t>,</w:t>
      </w:r>
    </w:p>
    <w:p w:rsidR="009A0A51" w:rsidRPr="00CE12F8" w:rsidRDefault="006667E7" w:rsidP="009A0A51">
      <w:pPr>
        <w:pStyle w:val="Akapitzlist"/>
        <w:numPr>
          <w:ilvl w:val="0"/>
          <w:numId w:val="26"/>
        </w:numPr>
        <w:shd w:val="clear" w:color="auto" w:fill="FFFFFF"/>
        <w:spacing w:after="360" w:line="276" w:lineRule="auto"/>
        <w:jc w:val="both"/>
      </w:pPr>
      <w:r w:rsidRPr="00CE12F8">
        <w:t>możliwość nieodpłatnego pobrania niek</w:t>
      </w:r>
      <w:r w:rsidR="009A0A51" w:rsidRPr="00CE12F8">
        <w:t>tórych plików ze strony.</w:t>
      </w:r>
      <w:r w:rsidR="00D5695F" w:rsidRPr="00CE12F8">
        <w:t xml:space="preserve"> Prz</w:t>
      </w:r>
      <w:bookmarkStart w:id="0" w:name="_GoBack"/>
      <w:bookmarkEnd w:id="0"/>
      <w:r w:rsidR="00D5695F" w:rsidRPr="00CE12F8">
        <w:t>y czym wzory dokumentów nie uwzględniają konkretnych okoliczności sprawy.</w:t>
      </w:r>
    </w:p>
    <w:p w:rsidR="009A0A51" w:rsidRPr="00CE12F8" w:rsidRDefault="009A0A51" w:rsidP="009A0A51">
      <w:pPr>
        <w:pStyle w:val="Akapitzlist"/>
        <w:numPr>
          <w:ilvl w:val="0"/>
          <w:numId w:val="25"/>
        </w:numPr>
        <w:shd w:val="clear" w:color="auto" w:fill="FFFFFF"/>
        <w:spacing w:after="360" w:line="276" w:lineRule="auto"/>
        <w:jc w:val="both"/>
      </w:pPr>
      <w:r w:rsidRPr="00CE12F8">
        <w:t>Realizując obowiązek ustawowy, Kancelaria informuje, że korzystanie z Usług, może wiązać się z ryzykiem zaistnienia zagrożeń wynikający</w:t>
      </w:r>
      <w:r w:rsidR="00453B2E" w:rsidRPr="00CE12F8">
        <w:t>ch z tej formy komunikacji, a w </w:t>
      </w:r>
      <w:r w:rsidRPr="00CE12F8">
        <w:t>szczególności przechwycenia lub uzyskania dostępu do danych osobowych Klienta przez osoby niepowołane. Stać się tak może w szczególności, gdy urządzenie Klienta nie posiada stosownych i aktualnych programów zabezpieczających przed wirusami lub niepowołanym dostępem osób trzecich, system operacyjny nie jest bieżąco aktualizowany, lub Klient korzysta z usług oferowanych przez niezaufanych dostawców, lub otwiera podejrzane wiadomości email, które potencjalnie mogą w nieświadomy sposób instalować programy typu trojan horse.</w:t>
      </w:r>
    </w:p>
    <w:p w:rsidR="009A0A51" w:rsidRPr="00CE12F8" w:rsidRDefault="006667E7" w:rsidP="006667E7">
      <w:pPr>
        <w:pStyle w:val="Akapitzlist"/>
        <w:numPr>
          <w:ilvl w:val="0"/>
          <w:numId w:val="25"/>
        </w:numPr>
        <w:shd w:val="clear" w:color="auto" w:fill="FFFFFF"/>
        <w:spacing w:after="360" w:line="276" w:lineRule="auto"/>
        <w:jc w:val="both"/>
      </w:pPr>
      <w:r w:rsidRPr="00CE12F8">
        <w:t>Usługobiorca zobowiązuje się korzystać z usług zgodnie z Regulaminem oraz obowiązującymi przepisami prawa. Zabrania się zamieszczania treści naruszających dobre obyczaje, treści obraźliwych, przekleństw oraz podejmowania działań mogących spowodować zachwianie pracy lub przeciążenie systemu teleinformatycznego.</w:t>
      </w:r>
    </w:p>
    <w:p w:rsidR="00D5695F" w:rsidRPr="00CE12F8" w:rsidRDefault="006667E7" w:rsidP="006667E7">
      <w:pPr>
        <w:pStyle w:val="Akapitzlist"/>
        <w:numPr>
          <w:ilvl w:val="0"/>
          <w:numId w:val="25"/>
        </w:numPr>
        <w:shd w:val="clear" w:color="auto" w:fill="FFFFFF"/>
        <w:spacing w:after="360" w:line="276" w:lineRule="auto"/>
        <w:jc w:val="both"/>
      </w:pPr>
      <w:r w:rsidRPr="00CE12F8">
        <w:lastRenderedPageBreak/>
        <w:t>Warunki techniczne wymagane do korzystania z usług: urządzenie z dostępem do siec</w:t>
      </w:r>
      <w:r w:rsidR="00D5695F" w:rsidRPr="00CE12F8">
        <w:t>i Internet</w:t>
      </w:r>
      <w:r w:rsidRPr="00CE12F8">
        <w:t xml:space="preserve"> oraz przeglądarki zasobów internetowych.</w:t>
      </w:r>
    </w:p>
    <w:p w:rsidR="00D5695F" w:rsidRPr="00CE12F8" w:rsidRDefault="006667E7" w:rsidP="00D5695F">
      <w:pPr>
        <w:pStyle w:val="Akapitzlist"/>
        <w:numPr>
          <w:ilvl w:val="0"/>
          <w:numId w:val="25"/>
        </w:numPr>
        <w:shd w:val="clear" w:color="auto" w:fill="FFFFFF"/>
        <w:spacing w:after="360" w:line="276" w:lineRule="auto"/>
        <w:jc w:val="both"/>
      </w:pPr>
      <w:r w:rsidRPr="00CE12F8">
        <w:t xml:space="preserve">Korzystanie z usług wymaga przetwarzania przez </w:t>
      </w:r>
      <w:r w:rsidR="00453B2E" w:rsidRPr="00CE12F8">
        <w:t>Kancelarię</w:t>
      </w:r>
      <w:r w:rsidRPr="00CE12F8">
        <w:t xml:space="preserve"> danych osobowych. Zasady przetwarzania danych osobowych określono w Polityce Prywatności na stronie www. ………………. </w:t>
      </w:r>
    </w:p>
    <w:p w:rsidR="00F20D66" w:rsidRPr="00CE12F8" w:rsidRDefault="006667E7" w:rsidP="00F20D66">
      <w:pPr>
        <w:pStyle w:val="Akapitzlist"/>
        <w:numPr>
          <w:ilvl w:val="0"/>
          <w:numId w:val="25"/>
        </w:numPr>
        <w:shd w:val="clear" w:color="auto" w:fill="FFFFFF"/>
        <w:spacing w:before="240" w:after="360" w:line="276" w:lineRule="auto"/>
        <w:jc w:val="both"/>
      </w:pPr>
      <w:r w:rsidRPr="00CE12F8">
        <w:t xml:space="preserve">Klientowi służy prawo do odstąpienia od umowy w terminie 14 dni od daty jej zawarcia. Oświadczenie </w:t>
      </w:r>
      <w:r w:rsidR="00F20D66" w:rsidRPr="00CE12F8">
        <w:t xml:space="preserve">może zostać złożone na piśmie, </w:t>
      </w:r>
      <w:r w:rsidRPr="00CE12F8">
        <w:t>de</w:t>
      </w:r>
      <w:r w:rsidR="00453B2E" w:rsidRPr="00CE12F8">
        <w:t xml:space="preserve">cyduje data stempla pocztowego. </w:t>
      </w:r>
      <w:r w:rsidRPr="00CE12F8">
        <w:t xml:space="preserve">Wzór oświadczenia o odstąpieniu znajduje się </w:t>
      </w:r>
      <w:r w:rsidR="00F20D66" w:rsidRPr="00CE12F8">
        <w:t>w załączniku do ustawy z dnia 30 maja 2014 r. o pra</w:t>
      </w:r>
      <w:r w:rsidR="00BE2D10" w:rsidRPr="00CE12F8">
        <w:t>wach konsumenta ( t.j. Dz. U. z </w:t>
      </w:r>
      <w:r w:rsidR="00F20D66" w:rsidRPr="00CE12F8">
        <w:t>2021 poz.</w:t>
      </w:r>
      <w:r w:rsidR="00BE2D10" w:rsidRPr="00CE12F8">
        <w:t xml:space="preserve"> </w:t>
      </w:r>
      <w:r w:rsidR="00F20D66" w:rsidRPr="00CE12F8">
        <w:t xml:space="preserve">2105) dostępny pod adresem https://isap.sejm.gov.pl/isap.nsf/download.xsp/WDU20140000827/U/D20140827Lj.pdf </w:t>
      </w:r>
      <w:r w:rsidRPr="00CE12F8">
        <w:t xml:space="preserve">. </w:t>
      </w:r>
    </w:p>
    <w:p w:rsidR="006667E7" w:rsidRPr="00CE12F8" w:rsidRDefault="006667E7" w:rsidP="00F20D66">
      <w:pPr>
        <w:pStyle w:val="Akapitzlist"/>
        <w:numPr>
          <w:ilvl w:val="0"/>
          <w:numId w:val="25"/>
        </w:numPr>
        <w:shd w:val="clear" w:color="auto" w:fill="FFFFFF"/>
        <w:spacing w:before="240" w:after="360" w:line="276" w:lineRule="auto"/>
        <w:jc w:val="both"/>
      </w:pPr>
      <w:r w:rsidRPr="00CE12F8">
        <w:t>Klient traci prawo do odstąpienia od umowy w pr</w:t>
      </w:r>
      <w:r w:rsidR="00453B2E" w:rsidRPr="00CE12F8">
        <w:t xml:space="preserve">zypadku złożenia oświadczenia o treści: </w:t>
      </w:r>
      <w:r w:rsidRPr="00CE12F8">
        <w:t>„Żądam wykonania usługi przed upływem terminu do odstąpienia od umowy”.</w:t>
      </w:r>
    </w:p>
    <w:p w:rsidR="00AC7068" w:rsidRPr="00CE12F8" w:rsidRDefault="006667E7" w:rsidP="00F20D66">
      <w:pPr>
        <w:pStyle w:val="Akapitzlist"/>
        <w:numPr>
          <w:ilvl w:val="0"/>
          <w:numId w:val="25"/>
        </w:numPr>
        <w:shd w:val="clear" w:color="auto" w:fill="FFFFFF"/>
        <w:spacing w:before="240" w:after="360" w:line="276" w:lineRule="auto"/>
        <w:jc w:val="both"/>
      </w:pPr>
      <w:r w:rsidRPr="00CE12F8">
        <w:t>Reklamacje dotyczące usług można składać wysyłając e-mail na adres biuro@</w:t>
      </w:r>
      <w:r w:rsidR="00AC7068" w:rsidRPr="00CE12F8">
        <w:t>...................</w:t>
      </w:r>
      <w:r w:rsidRPr="00CE12F8">
        <w:t xml:space="preserve"> lub pisemnie na adres: Kancelaria Radcy Prawnego </w:t>
      </w:r>
      <w:r w:rsidR="00AC7068" w:rsidRPr="00CE12F8">
        <w:t>Natalia Mykietyn</w:t>
      </w:r>
      <w:r w:rsidRPr="00CE12F8">
        <w:t xml:space="preserve">, ul. </w:t>
      </w:r>
      <w:r w:rsidR="00AC7068" w:rsidRPr="00CE12F8">
        <w:t>Bażantów 51</w:t>
      </w:r>
      <w:r w:rsidRPr="00CE12F8">
        <w:t xml:space="preserve">, </w:t>
      </w:r>
      <w:r w:rsidR="00AC7068" w:rsidRPr="00CE12F8">
        <w:t>40-668</w:t>
      </w:r>
      <w:r w:rsidRPr="00CE12F8">
        <w:t xml:space="preserve"> </w:t>
      </w:r>
      <w:r w:rsidR="00AC7068" w:rsidRPr="00CE12F8">
        <w:t>Katowice</w:t>
      </w:r>
      <w:r w:rsidRPr="00CE12F8">
        <w:t>. Termin rozpatrzenia reklamacji wynosi 30 dni. Odpowiedź zostanie przesłana w ten sam sposób</w:t>
      </w:r>
      <w:r w:rsidR="00453B2E" w:rsidRPr="00CE12F8">
        <w:t>,</w:t>
      </w:r>
      <w:r w:rsidRPr="00CE12F8">
        <w:t xml:space="preserve"> w jaki złożono reklamację</w:t>
      </w:r>
    </w:p>
    <w:p w:rsidR="006667E7" w:rsidRPr="00CE12F8" w:rsidRDefault="00AC7068" w:rsidP="006667E7">
      <w:pPr>
        <w:pStyle w:val="Akapitzlist"/>
        <w:numPr>
          <w:ilvl w:val="0"/>
          <w:numId w:val="25"/>
        </w:numPr>
        <w:shd w:val="clear" w:color="auto" w:fill="FFFFFF"/>
        <w:spacing w:before="240" w:after="360" w:line="276" w:lineRule="auto"/>
        <w:jc w:val="both"/>
      </w:pPr>
      <w:r w:rsidRPr="00CE12F8">
        <w:t xml:space="preserve">Regulamin może być zmieniony w każdym czasie. </w:t>
      </w:r>
      <w:r w:rsidR="006667E7" w:rsidRPr="00CE12F8">
        <w:t>Zmiana Regulaminu następuje poprzez zamieszczenie zmienionego Regulaminu na stronie www</w:t>
      </w:r>
      <w:r w:rsidR="00BE2D10" w:rsidRPr="00CE12F8">
        <w:t>…………………………</w:t>
      </w:r>
      <w:r w:rsidR="006667E7" w:rsidRPr="00CE12F8">
        <w:t xml:space="preserve"> W ten sposób wprowadzone zmiany obowiązują od dnia następującego po dniu ich publikacji.</w:t>
      </w:r>
    </w:p>
    <w:p w:rsidR="00AC7068" w:rsidRPr="00CE12F8" w:rsidRDefault="00AC7068" w:rsidP="006667E7">
      <w:pPr>
        <w:pStyle w:val="Akapitzlist"/>
        <w:numPr>
          <w:ilvl w:val="0"/>
          <w:numId w:val="25"/>
        </w:numPr>
        <w:shd w:val="clear" w:color="auto" w:fill="FFFFFF"/>
        <w:spacing w:before="240" w:after="360" w:line="276" w:lineRule="auto"/>
        <w:jc w:val="both"/>
      </w:pPr>
      <w:r w:rsidRPr="00CE12F8">
        <w:t xml:space="preserve">W sprawach nieuregulowanych, stosuje się przepisy prawa polskiego. </w:t>
      </w:r>
    </w:p>
    <w:p w:rsidR="00AC7068" w:rsidRPr="00CE12F8" w:rsidRDefault="00AC7068" w:rsidP="006667E7">
      <w:pPr>
        <w:pStyle w:val="Akapitzlist"/>
        <w:numPr>
          <w:ilvl w:val="0"/>
          <w:numId w:val="25"/>
        </w:numPr>
        <w:shd w:val="clear" w:color="auto" w:fill="FFFFFF"/>
        <w:spacing w:before="240" w:after="360" w:line="276" w:lineRule="auto"/>
        <w:jc w:val="both"/>
      </w:pPr>
      <w:r w:rsidRPr="00CE12F8">
        <w:t xml:space="preserve">Regulamin jest nieodpłatnie udostępniony przez Kancelarię przed zawarciem każdorazowej umowy na świadczenie usług drogą elektroniczną, w sposób umożliwiający pobranie, utrwalenie i wydrukowanie. </w:t>
      </w:r>
    </w:p>
    <w:p w:rsidR="00AC7068" w:rsidRPr="00CE12F8" w:rsidRDefault="00AC7068" w:rsidP="006667E7">
      <w:pPr>
        <w:pStyle w:val="Akapitzlist"/>
        <w:numPr>
          <w:ilvl w:val="0"/>
          <w:numId w:val="25"/>
        </w:numPr>
        <w:shd w:val="clear" w:color="auto" w:fill="FFFFFF"/>
        <w:spacing w:before="240" w:after="360" w:line="276" w:lineRule="auto"/>
        <w:jc w:val="both"/>
      </w:pPr>
      <w:r w:rsidRPr="00CE12F8">
        <w:t>Realizując obowiązek ustawowy Kancelaria informuje o możliwości skorzystania przez Klienta z pozasądowych sposobów rozpatrywania reklamacji i dochodzenia roszczeń. Informacje na ten temat dostępne są w szczególności pod adresem: https://www.uokik.gov.pl/pozasadowe_rozwiazywanie_sporow_konsumenckich.php</w:t>
      </w:r>
    </w:p>
    <w:p w:rsidR="00A033F5" w:rsidRPr="00CE12F8" w:rsidRDefault="00A033F5" w:rsidP="00A1084C">
      <w:pPr>
        <w:suppressAutoHyphens/>
        <w:spacing w:line="276" w:lineRule="auto"/>
        <w:jc w:val="both"/>
        <w:rPr>
          <w:rFonts w:eastAsia="SimSun"/>
          <w:lang w:eastAsia="ar-SA"/>
        </w:rPr>
      </w:pPr>
    </w:p>
    <w:sectPr w:rsidR="00A033F5" w:rsidRPr="00CE12F8" w:rsidSect="00135E02">
      <w:footerReference w:type="even" r:id="rId8"/>
      <w:footerReference w:type="default" r:id="rId9"/>
      <w:pgSz w:w="11906" w:h="16838"/>
      <w:pgMar w:top="1843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C6F" w:rsidRDefault="000C6C6F" w:rsidP="00D55C10">
      <w:r>
        <w:separator/>
      </w:r>
    </w:p>
  </w:endnote>
  <w:endnote w:type="continuationSeparator" w:id="0">
    <w:p w:rsidR="000C6C6F" w:rsidRDefault="000C6C6F" w:rsidP="00D5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18A" w:rsidRDefault="0063418A" w:rsidP="00600E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3418A" w:rsidRDefault="0063418A" w:rsidP="00600EA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9659766"/>
      <w:docPartObj>
        <w:docPartGallery w:val="Page Numbers (Bottom of Page)"/>
        <w:docPartUnique/>
      </w:docPartObj>
    </w:sdtPr>
    <w:sdtContent>
      <w:p w:rsidR="00962FF8" w:rsidRPr="00962FF8" w:rsidRDefault="00962FF8">
        <w:pPr>
          <w:pStyle w:val="Stopka"/>
          <w:rPr>
            <w:sz w:val="20"/>
            <w:szCs w:val="20"/>
          </w:rPr>
        </w:pPr>
        <w:r w:rsidRPr="00962FF8">
          <w:rPr>
            <w:sz w:val="20"/>
            <w:szCs w:val="20"/>
          </w:rPr>
          <w:fldChar w:fldCharType="begin"/>
        </w:r>
        <w:r w:rsidRPr="00962FF8">
          <w:rPr>
            <w:sz w:val="20"/>
            <w:szCs w:val="20"/>
          </w:rPr>
          <w:instrText>PAGE   \* MERGEFORMAT</w:instrText>
        </w:r>
        <w:r w:rsidRPr="00962FF8">
          <w:rPr>
            <w:sz w:val="20"/>
            <w:szCs w:val="20"/>
          </w:rPr>
          <w:fldChar w:fldCharType="separate"/>
        </w:r>
        <w:r w:rsidR="000C6C6F">
          <w:rPr>
            <w:noProof/>
            <w:sz w:val="20"/>
            <w:szCs w:val="20"/>
          </w:rPr>
          <w:t>1</w:t>
        </w:r>
        <w:r w:rsidRPr="00962FF8">
          <w:rPr>
            <w:sz w:val="20"/>
            <w:szCs w:val="20"/>
          </w:rPr>
          <w:fldChar w:fldCharType="end"/>
        </w:r>
      </w:p>
    </w:sdtContent>
  </w:sdt>
  <w:p w:rsidR="0063418A" w:rsidRDefault="0063418A" w:rsidP="00600E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C6F" w:rsidRDefault="000C6C6F" w:rsidP="00D55C10">
      <w:r>
        <w:separator/>
      </w:r>
    </w:p>
  </w:footnote>
  <w:footnote w:type="continuationSeparator" w:id="0">
    <w:p w:rsidR="000C6C6F" w:rsidRDefault="000C6C6F" w:rsidP="00D55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98153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FDB00A2"/>
    <w:multiLevelType w:val="hybridMultilevel"/>
    <w:tmpl w:val="F912B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D10F1"/>
    <w:multiLevelType w:val="hybridMultilevel"/>
    <w:tmpl w:val="48BA6090"/>
    <w:lvl w:ilvl="0" w:tplc="04150019">
      <w:start w:val="1"/>
      <w:numFmt w:val="lowerLetter"/>
      <w:lvlText w:val="%1."/>
      <w:lvlJc w:val="left"/>
      <w:pPr>
        <w:ind w:left="1138" w:hanging="360"/>
      </w:p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" w15:restartNumberingAfterBreak="0">
    <w:nsid w:val="155E6E83"/>
    <w:multiLevelType w:val="hybridMultilevel"/>
    <w:tmpl w:val="C41279F4"/>
    <w:lvl w:ilvl="0" w:tplc="ED267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1DBA"/>
    <w:multiLevelType w:val="hybridMultilevel"/>
    <w:tmpl w:val="58DA38E6"/>
    <w:lvl w:ilvl="0" w:tplc="CB1A5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A1276"/>
    <w:multiLevelType w:val="multilevel"/>
    <w:tmpl w:val="F386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434255"/>
    <w:multiLevelType w:val="hybridMultilevel"/>
    <w:tmpl w:val="EEA492DA"/>
    <w:lvl w:ilvl="0" w:tplc="ED2677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ED96A56"/>
    <w:multiLevelType w:val="hybridMultilevel"/>
    <w:tmpl w:val="99DE3FA6"/>
    <w:lvl w:ilvl="0" w:tplc="A778149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FC0A19"/>
    <w:multiLevelType w:val="hybridMultilevel"/>
    <w:tmpl w:val="429A60A8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30E636C"/>
    <w:multiLevelType w:val="hybridMultilevel"/>
    <w:tmpl w:val="D7AC9356"/>
    <w:lvl w:ilvl="0" w:tplc="F31290CC">
      <w:start w:val="1"/>
      <w:numFmt w:val="decimal"/>
      <w:lvlText w:val="%1."/>
      <w:lvlJc w:val="left"/>
      <w:pPr>
        <w:ind w:left="1098" w:hanging="390"/>
      </w:pPr>
      <w:rPr>
        <w:rFonts w:ascii="Verdana" w:eastAsia="SimSun" w:hAnsi="Verdana" w:cs="Mang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EB7DBC"/>
    <w:multiLevelType w:val="hybridMultilevel"/>
    <w:tmpl w:val="BD5C1F7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5164538"/>
    <w:multiLevelType w:val="hybridMultilevel"/>
    <w:tmpl w:val="F118BD80"/>
    <w:lvl w:ilvl="0" w:tplc="43D4962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375E3F4A"/>
    <w:multiLevelType w:val="hybridMultilevel"/>
    <w:tmpl w:val="B6A8D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87A05"/>
    <w:multiLevelType w:val="hybridMultilevel"/>
    <w:tmpl w:val="5138651A"/>
    <w:lvl w:ilvl="0" w:tplc="CE6200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B34E2D"/>
    <w:multiLevelType w:val="hybridMultilevel"/>
    <w:tmpl w:val="2460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11D79"/>
    <w:multiLevelType w:val="hybridMultilevel"/>
    <w:tmpl w:val="B43AB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D24BF"/>
    <w:multiLevelType w:val="hybridMultilevel"/>
    <w:tmpl w:val="36801470"/>
    <w:lvl w:ilvl="0" w:tplc="29B6A63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49726E4A"/>
    <w:multiLevelType w:val="hybridMultilevel"/>
    <w:tmpl w:val="BABE8688"/>
    <w:lvl w:ilvl="0" w:tplc="4EE88A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2AC1D69"/>
    <w:multiLevelType w:val="hybridMultilevel"/>
    <w:tmpl w:val="1BD2BB30"/>
    <w:lvl w:ilvl="0" w:tplc="A8847AB8">
      <w:start w:val="1"/>
      <w:numFmt w:val="lowerLetter"/>
      <w:lvlText w:val="%1)"/>
      <w:lvlJc w:val="left"/>
      <w:pPr>
        <w:ind w:left="1437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9" w15:restartNumberingAfterBreak="0">
    <w:nsid w:val="6B352160"/>
    <w:multiLevelType w:val="hybridMultilevel"/>
    <w:tmpl w:val="193C5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70B88"/>
    <w:multiLevelType w:val="multilevel"/>
    <w:tmpl w:val="33882E0E"/>
    <w:styleLink w:val="WW8Num2"/>
    <w:lvl w:ilvl="0">
      <w:start w:val="1"/>
      <w:numFmt w:val="decimal"/>
      <w:lvlText w:val="%1."/>
      <w:lvlJc w:val="left"/>
      <w:rPr>
        <w:rFonts w:ascii="Garamond" w:hAnsi="Garamond" w:cs="Garamond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3777575"/>
    <w:multiLevelType w:val="hybridMultilevel"/>
    <w:tmpl w:val="3AEA9F42"/>
    <w:lvl w:ilvl="0" w:tplc="8AC4148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8F77423"/>
    <w:multiLevelType w:val="multilevel"/>
    <w:tmpl w:val="82B2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8D76D6"/>
    <w:multiLevelType w:val="hybridMultilevel"/>
    <w:tmpl w:val="6726BD18"/>
    <w:lvl w:ilvl="0" w:tplc="12C45D9A">
      <w:start w:val="1"/>
      <w:numFmt w:val="upperRoman"/>
      <w:lvlText w:val="%1."/>
      <w:lvlJc w:val="left"/>
      <w:pPr>
        <w:ind w:left="1744" w:hanging="10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D96A14"/>
    <w:multiLevelType w:val="hybridMultilevel"/>
    <w:tmpl w:val="82B6F1A2"/>
    <w:lvl w:ilvl="0" w:tplc="89145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D1613AA"/>
    <w:multiLevelType w:val="hybridMultilevel"/>
    <w:tmpl w:val="B42A47BA"/>
    <w:lvl w:ilvl="0" w:tplc="FE105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14"/>
  </w:num>
  <w:num w:numId="6">
    <w:abstractNumId w:val="1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7"/>
  </w:num>
  <w:num w:numId="12">
    <w:abstractNumId w:val="11"/>
  </w:num>
  <w:num w:numId="13">
    <w:abstractNumId w:val="25"/>
  </w:num>
  <w:num w:numId="14">
    <w:abstractNumId w:val="20"/>
  </w:num>
  <w:num w:numId="15">
    <w:abstractNumId w:val="20"/>
    <w:lvlOverride w:ilvl="0">
      <w:startOverride w:val="1"/>
    </w:lvlOverride>
  </w:num>
  <w:num w:numId="16">
    <w:abstractNumId w:val="21"/>
  </w:num>
  <w:num w:numId="17">
    <w:abstractNumId w:val="6"/>
  </w:num>
  <w:num w:numId="18">
    <w:abstractNumId w:val="18"/>
  </w:num>
  <w:num w:numId="19">
    <w:abstractNumId w:val="15"/>
  </w:num>
  <w:num w:numId="20">
    <w:abstractNumId w:val="3"/>
  </w:num>
  <w:num w:numId="21">
    <w:abstractNumId w:val="24"/>
  </w:num>
  <w:num w:numId="22">
    <w:abstractNumId w:val="19"/>
  </w:num>
  <w:num w:numId="23">
    <w:abstractNumId w:val="22"/>
  </w:num>
  <w:num w:numId="24">
    <w:abstractNumId w:val="5"/>
  </w:num>
  <w:num w:numId="25">
    <w:abstractNumId w:val="4"/>
  </w:num>
  <w:num w:numId="26">
    <w:abstractNumId w:val="1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24"/>
    <w:rsid w:val="0001167C"/>
    <w:rsid w:val="00014CA1"/>
    <w:rsid w:val="000167EA"/>
    <w:rsid w:val="00020257"/>
    <w:rsid w:val="0002157C"/>
    <w:rsid w:val="00021BE7"/>
    <w:rsid w:val="00021E65"/>
    <w:rsid w:val="00024D0C"/>
    <w:rsid w:val="000265E2"/>
    <w:rsid w:val="00033B4D"/>
    <w:rsid w:val="00034A91"/>
    <w:rsid w:val="00034B77"/>
    <w:rsid w:val="000356F6"/>
    <w:rsid w:val="00040E57"/>
    <w:rsid w:val="0004507B"/>
    <w:rsid w:val="00045385"/>
    <w:rsid w:val="00057DF6"/>
    <w:rsid w:val="00057FB7"/>
    <w:rsid w:val="00081A49"/>
    <w:rsid w:val="00090BAE"/>
    <w:rsid w:val="00092622"/>
    <w:rsid w:val="00094D1C"/>
    <w:rsid w:val="000A3BB5"/>
    <w:rsid w:val="000B443C"/>
    <w:rsid w:val="000B5751"/>
    <w:rsid w:val="000B6A4F"/>
    <w:rsid w:val="000B6A62"/>
    <w:rsid w:val="000C0AE2"/>
    <w:rsid w:val="000C31F1"/>
    <w:rsid w:val="000C6C6F"/>
    <w:rsid w:val="000D0254"/>
    <w:rsid w:val="000D2F89"/>
    <w:rsid w:val="000D4B27"/>
    <w:rsid w:val="000E2376"/>
    <w:rsid w:val="000E28AB"/>
    <w:rsid w:val="000E6C67"/>
    <w:rsid w:val="000F228C"/>
    <w:rsid w:val="000F5A15"/>
    <w:rsid w:val="00100524"/>
    <w:rsid w:val="00100FBB"/>
    <w:rsid w:val="001063B4"/>
    <w:rsid w:val="00116041"/>
    <w:rsid w:val="001168E0"/>
    <w:rsid w:val="00121859"/>
    <w:rsid w:val="00121ACB"/>
    <w:rsid w:val="00131789"/>
    <w:rsid w:val="001319D8"/>
    <w:rsid w:val="00135E02"/>
    <w:rsid w:val="001362CC"/>
    <w:rsid w:val="001364E9"/>
    <w:rsid w:val="00143477"/>
    <w:rsid w:val="00144635"/>
    <w:rsid w:val="001447F9"/>
    <w:rsid w:val="0014583F"/>
    <w:rsid w:val="0015012C"/>
    <w:rsid w:val="0015396A"/>
    <w:rsid w:val="00155C35"/>
    <w:rsid w:val="00157B6D"/>
    <w:rsid w:val="001627D4"/>
    <w:rsid w:val="001650A1"/>
    <w:rsid w:val="00165D85"/>
    <w:rsid w:val="00177EF0"/>
    <w:rsid w:val="00187B5B"/>
    <w:rsid w:val="0019197B"/>
    <w:rsid w:val="00193FD7"/>
    <w:rsid w:val="00196153"/>
    <w:rsid w:val="001A0DF4"/>
    <w:rsid w:val="001A348C"/>
    <w:rsid w:val="001A4872"/>
    <w:rsid w:val="001B3BA9"/>
    <w:rsid w:val="001C30B0"/>
    <w:rsid w:val="001D429C"/>
    <w:rsid w:val="001D4437"/>
    <w:rsid w:val="001E2C83"/>
    <w:rsid w:val="001F2B0F"/>
    <w:rsid w:val="00217152"/>
    <w:rsid w:val="00220F7E"/>
    <w:rsid w:val="00236F04"/>
    <w:rsid w:val="00245F74"/>
    <w:rsid w:val="00255C4D"/>
    <w:rsid w:val="00260370"/>
    <w:rsid w:val="00261E44"/>
    <w:rsid w:val="002623C7"/>
    <w:rsid w:val="00263802"/>
    <w:rsid w:val="00263D13"/>
    <w:rsid w:val="002679B3"/>
    <w:rsid w:val="002715BE"/>
    <w:rsid w:val="00276E8C"/>
    <w:rsid w:val="0028674C"/>
    <w:rsid w:val="00291096"/>
    <w:rsid w:val="002A0CA1"/>
    <w:rsid w:val="002A796B"/>
    <w:rsid w:val="002B5D4B"/>
    <w:rsid w:val="002B65F3"/>
    <w:rsid w:val="002D13C6"/>
    <w:rsid w:val="002E0EE1"/>
    <w:rsid w:val="002E739B"/>
    <w:rsid w:val="002E77B6"/>
    <w:rsid w:val="002F2BA1"/>
    <w:rsid w:val="002F495A"/>
    <w:rsid w:val="00300536"/>
    <w:rsid w:val="0030140D"/>
    <w:rsid w:val="003047E7"/>
    <w:rsid w:val="003058D0"/>
    <w:rsid w:val="00312E8E"/>
    <w:rsid w:val="00313BD4"/>
    <w:rsid w:val="00316CAA"/>
    <w:rsid w:val="00320447"/>
    <w:rsid w:val="00343580"/>
    <w:rsid w:val="003467DA"/>
    <w:rsid w:val="00352016"/>
    <w:rsid w:val="003859BB"/>
    <w:rsid w:val="00387983"/>
    <w:rsid w:val="00396A5F"/>
    <w:rsid w:val="0039774A"/>
    <w:rsid w:val="003B6506"/>
    <w:rsid w:val="003C0AD2"/>
    <w:rsid w:val="003C182F"/>
    <w:rsid w:val="003C42C0"/>
    <w:rsid w:val="003C4F60"/>
    <w:rsid w:val="003D6D77"/>
    <w:rsid w:val="003E3DF4"/>
    <w:rsid w:val="003E40D4"/>
    <w:rsid w:val="003E59B0"/>
    <w:rsid w:val="00401AD4"/>
    <w:rsid w:val="00402A8E"/>
    <w:rsid w:val="00404176"/>
    <w:rsid w:val="00411319"/>
    <w:rsid w:val="004152E1"/>
    <w:rsid w:val="0042221D"/>
    <w:rsid w:val="004226E5"/>
    <w:rsid w:val="00431A00"/>
    <w:rsid w:val="004321A6"/>
    <w:rsid w:val="00442A5A"/>
    <w:rsid w:val="004505D1"/>
    <w:rsid w:val="00453B2E"/>
    <w:rsid w:val="00454A21"/>
    <w:rsid w:val="00470DF2"/>
    <w:rsid w:val="00473434"/>
    <w:rsid w:val="0047449E"/>
    <w:rsid w:val="0047799F"/>
    <w:rsid w:val="004900DE"/>
    <w:rsid w:val="00493B6F"/>
    <w:rsid w:val="004A006E"/>
    <w:rsid w:val="004A3464"/>
    <w:rsid w:val="004A4D90"/>
    <w:rsid w:val="004A5656"/>
    <w:rsid w:val="004A5AA4"/>
    <w:rsid w:val="004B0156"/>
    <w:rsid w:val="004B14D4"/>
    <w:rsid w:val="004B4AA2"/>
    <w:rsid w:val="004D271C"/>
    <w:rsid w:val="004E24E4"/>
    <w:rsid w:val="004E46EF"/>
    <w:rsid w:val="004E5F00"/>
    <w:rsid w:val="004E7638"/>
    <w:rsid w:val="00502854"/>
    <w:rsid w:val="00506F0C"/>
    <w:rsid w:val="00512467"/>
    <w:rsid w:val="00515A66"/>
    <w:rsid w:val="00515E7A"/>
    <w:rsid w:val="00521AD8"/>
    <w:rsid w:val="00524750"/>
    <w:rsid w:val="00526253"/>
    <w:rsid w:val="0054088B"/>
    <w:rsid w:val="00541387"/>
    <w:rsid w:val="00541ABB"/>
    <w:rsid w:val="005421E5"/>
    <w:rsid w:val="005431DC"/>
    <w:rsid w:val="0055006B"/>
    <w:rsid w:val="0055275B"/>
    <w:rsid w:val="00555C1D"/>
    <w:rsid w:val="00556936"/>
    <w:rsid w:val="0055740D"/>
    <w:rsid w:val="005603B0"/>
    <w:rsid w:val="005610F4"/>
    <w:rsid w:val="005628C9"/>
    <w:rsid w:val="0056399A"/>
    <w:rsid w:val="00565713"/>
    <w:rsid w:val="00571503"/>
    <w:rsid w:val="00574207"/>
    <w:rsid w:val="005747BF"/>
    <w:rsid w:val="005764CA"/>
    <w:rsid w:val="00577779"/>
    <w:rsid w:val="00581EE1"/>
    <w:rsid w:val="00585AE3"/>
    <w:rsid w:val="00586422"/>
    <w:rsid w:val="00587F32"/>
    <w:rsid w:val="00591B71"/>
    <w:rsid w:val="00592878"/>
    <w:rsid w:val="00597137"/>
    <w:rsid w:val="005A3948"/>
    <w:rsid w:val="005B0491"/>
    <w:rsid w:val="005B110B"/>
    <w:rsid w:val="005B6121"/>
    <w:rsid w:val="005C0EE9"/>
    <w:rsid w:val="005C1879"/>
    <w:rsid w:val="005C3920"/>
    <w:rsid w:val="005C6E82"/>
    <w:rsid w:val="005C7134"/>
    <w:rsid w:val="005D1424"/>
    <w:rsid w:val="005D2DB3"/>
    <w:rsid w:val="005E1B9F"/>
    <w:rsid w:val="005E711B"/>
    <w:rsid w:val="005F1616"/>
    <w:rsid w:val="005F77BE"/>
    <w:rsid w:val="00600EA3"/>
    <w:rsid w:val="00602898"/>
    <w:rsid w:val="00603876"/>
    <w:rsid w:val="0060510D"/>
    <w:rsid w:val="006054C2"/>
    <w:rsid w:val="00606797"/>
    <w:rsid w:val="00607485"/>
    <w:rsid w:val="00610E4B"/>
    <w:rsid w:val="00614B84"/>
    <w:rsid w:val="00617DD5"/>
    <w:rsid w:val="0063418A"/>
    <w:rsid w:val="00640CAF"/>
    <w:rsid w:val="006460B6"/>
    <w:rsid w:val="006512C7"/>
    <w:rsid w:val="0065795A"/>
    <w:rsid w:val="00660C06"/>
    <w:rsid w:val="006667E7"/>
    <w:rsid w:val="00667ED1"/>
    <w:rsid w:val="00672983"/>
    <w:rsid w:val="006743A0"/>
    <w:rsid w:val="0068568F"/>
    <w:rsid w:val="00686680"/>
    <w:rsid w:val="00686D76"/>
    <w:rsid w:val="00693617"/>
    <w:rsid w:val="00697E76"/>
    <w:rsid w:val="006A065D"/>
    <w:rsid w:val="006A0B78"/>
    <w:rsid w:val="006A0E34"/>
    <w:rsid w:val="006A26B1"/>
    <w:rsid w:val="006A2F07"/>
    <w:rsid w:val="006A6D4D"/>
    <w:rsid w:val="006B41E3"/>
    <w:rsid w:val="006C0B9C"/>
    <w:rsid w:val="006C31FC"/>
    <w:rsid w:val="006D4EF4"/>
    <w:rsid w:val="006D6DC7"/>
    <w:rsid w:val="006E1581"/>
    <w:rsid w:val="006E7E1B"/>
    <w:rsid w:val="006F0D61"/>
    <w:rsid w:val="006F1248"/>
    <w:rsid w:val="006F2647"/>
    <w:rsid w:val="00702DD4"/>
    <w:rsid w:val="0071479A"/>
    <w:rsid w:val="00720064"/>
    <w:rsid w:val="00722A04"/>
    <w:rsid w:val="0072343D"/>
    <w:rsid w:val="00731F12"/>
    <w:rsid w:val="0073489D"/>
    <w:rsid w:val="00735AD9"/>
    <w:rsid w:val="00745F95"/>
    <w:rsid w:val="00750CE1"/>
    <w:rsid w:val="0075338D"/>
    <w:rsid w:val="00761F24"/>
    <w:rsid w:val="00767499"/>
    <w:rsid w:val="00773212"/>
    <w:rsid w:val="007743F9"/>
    <w:rsid w:val="0078084C"/>
    <w:rsid w:val="0078198E"/>
    <w:rsid w:val="00785C50"/>
    <w:rsid w:val="007868E5"/>
    <w:rsid w:val="007876C2"/>
    <w:rsid w:val="007878DA"/>
    <w:rsid w:val="0079002D"/>
    <w:rsid w:val="00790361"/>
    <w:rsid w:val="00792D92"/>
    <w:rsid w:val="00792EB6"/>
    <w:rsid w:val="00794E41"/>
    <w:rsid w:val="007C22D5"/>
    <w:rsid w:val="007C3F3C"/>
    <w:rsid w:val="007D2CC0"/>
    <w:rsid w:val="007D41ED"/>
    <w:rsid w:val="007E2DFC"/>
    <w:rsid w:val="007E42D5"/>
    <w:rsid w:val="007E6D5B"/>
    <w:rsid w:val="007F5E91"/>
    <w:rsid w:val="007F63F2"/>
    <w:rsid w:val="00803C6F"/>
    <w:rsid w:val="00806A2E"/>
    <w:rsid w:val="008075E4"/>
    <w:rsid w:val="00807CAE"/>
    <w:rsid w:val="00812265"/>
    <w:rsid w:val="008142AB"/>
    <w:rsid w:val="00815562"/>
    <w:rsid w:val="00816C2C"/>
    <w:rsid w:val="00821ECB"/>
    <w:rsid w:val="00822D03"/>
    <w:rsid w:val="008258C8"/>
    <w:rsid w:val="00832344"/>
    <w:rsid w:val="00833690"/>
    <w:rsid w:val="00837114"/>
    <w:rsid w:val="00845ED4"/>
    <w:rsid w:val="00857F8E"/>
    <w:rsid w:val="00860F62"/>
    <w:rsid w:val="00864FE5"/>
    <w:rsid w:val="0086621D"/>
    <w:rsid w:val="008679DA"/>
    <w:rsid w:val="008720A9"/>
    <w:rsid w:val="008725EC"/>
    <w:rsid w:val="00875FF1"/>
    <w:rsid w:val="00880B14"/>
    <w:rsid w:val="00883C0C"/>
    <w:rsid w:val="00893B10"/>
    <w:rsid w:val="00893F8E"/>
    <w:rsid w:val="0089448C"/>
    <w:rsid w:val="008C03EC"/>
    <w:rsid w:val="008C1179"/>
    <w:rsid w:val="008C54B8"/>
    <w:rsid w:val="008D310F"/>
    <w:rsid w:val="008D3BDF"/>
    <w:rsid w:val="008E58DA"/>
    <w:rsid w:val="008F1FBD"/>
    <w:rsid w:val="008F49D5"/>
    <w:rsid w:val="008F58E3"/>
    <w:rsid w:val="00905D98"/>
    <w:rsid w:val="00911363"/>
    <w:rsid w:val="00917F4E"/>
    <w:rsid w:val="00920CA4"/>
    <w:rsid w:val="00921CBE"/>
    <w:rsid w:val="00925AA7"/>
    <w:rsid w:val="00935885"/>
    <w:rsid w:val="009411E9"/>
    <w:rsid w:val="009432E7"/>
    <w:rsid w:val="00944EE1"/>
    <w:rsid w:val="009539E4"/>
    <w:rsid w:val="0095634F"/>
    <w:rsid w:val="00961901"/>
    <w:rsid w:val="00961946"/>
    <w:rsid w:val="00962FF8"/>
    <w:rsid w:val="00966C7B"/>
    <w:rsid w:val="009736ED"/>
    <w:rsid w:val="009750A3"/>
    <w:rsid w:val="00984AAC"/>
    <w:rsid w:val="0099332F"/>
    <w:rsid w:val="009936A6"/>
    <w:rsid w:val="00997CC1"/>
    <w:rsid w:val="009A0A51"/>
    <w:rsid w:val="009B5B4C"/>
    <w:rsid w:val="009C12F9"/>
    <w:rsid w:val="009C5AFC"/>
    <w:rsid w:val="009D646C"/>
    <w:rsid w:val="009E29D9"/>
    <w:rsid w:val="009E6FB4"/>
    <w:rsid w:val="009F1884"/>
    <w:rsid w:val="00A02468"/>
    <w:rsid w:val="00A033F5"/>
    <w:rsid w:val="00A06188"/>
    <w:rsid w:val="00A063DA"/>
    <w:rsid w:val="00A101B1"/>
    <w:rsid w:val="00A1084C"/>
    <w:rsid w:val="00A15E2E"/>
    <w:rsid w:val="00A16BAC"/>
    <w:rsid w:val="00A20152"/>
    <w:rsid w:val="00A2452B"/>
    <w:rsid w:val="00A30854"/>
    <w:rsid w:val="00A353D2"/>
    <w:rsid w:val="00A37BC4"/>
    <w:rsid w:val="00A41E5C"/>
    <w:rsid w:val="00A47E3A"/>
    <w:rsid w:val="00A50F4E"/>
    <w:rsid w:val="00A55118"/>
    <w:rsid w:val="00A64E98"/>
    <w:rsid w:val="00A6545C"/>
    <w:rsid w:val="00A86A71"/>
    <w:rsid w:val="00A91D4D"/>
    <w:rsid w:val="00A93C64"/>
    <w:rsid w:val="00A9431A"/>
    <w:rsid w:val="00AB57A6"/>
    <w:rsid w:val="00AB6BFA"/>
    <w:rsid w:val="00AB72F6"/>
    <w:rsid w:val="00AB79ED"/>
    <w:rsid w:val="00AC37C9"/>
    <w:rsid w:val="00AC7068"/>
    <w:rsid w:val="00AD2467"/>
    <w:rsid w:val="00AD522C"/>
    <w:rsid w:val="00AE03CB"/>
    <w:rsid w:val="00AE5E35"/>
    <w:rsid w:val="00AF1DCF"/>
    <w:rsid w:val="00AF7903"/>
    <w:rsid w:val="00B012E9"/>
    <w:rsid w:val="00B03017"/>
    <w:rsid w:val="00B03B03"/>
    <w:rsid w:val="00B05B32"/>
    <w:rsid w:val="00B12070"/>
    <w:rsid w:val="00B1641E"/>
    <w:rsid w:val="00B23025"/>
    <w:rsid w:val="00B2546A"/>
    <w:rsid w:val="00B26F89"/>
    <w:rsid w:val="00B277A9"/>
    <w:rsid w:val="00B30115"/>
    <w:rsid w:val="00B3107C"/>
    <w:rsid w:val="00B420ED"/>
    <w:rsid w:val="00B455A8"/>
    <w:rsid w:val="00B45F4C"/>
    <w:rsid w:val="00B6324E"/>
    <w:rsid w:val="00B72825"/>
    <w:rsid w:val="00B849A9"/>
    <w:rsid w:val="00B85FFD"/>
    <w:rsid w:val="00B95F8C"/>
    <w:rsid w:val="00BA0036"/>
    <w:rsid w:val="00BA211C"/>
    <w:rsid w:val="00BA6AC2"/>
    <w:rsid w:val="00BB1E33"/>
    <w:rsid w:val="00BB4586"/>
    <w:rsid w:val="00BB65EF"/>
    <w:rsid w:val="00BC1C6E"/>
    <w:rsid w:val="00BD0869"/>
    <w:rsid w:val="00BD1534"/>
    <w:rsid w:val="00BD2C63"/>
    <w:rsid w:val="00BD4EF9"/>
    <w:rsid w:val="00BD64D5"/>
    <w:rsid w:val="00BD79C2"/>
    <w:rsid w:val="00BE2D10"/>
    <w:rsid w:val="00BE76E4"/>
    <w:rsid w:val="00BF1AEE"/>
    <w:rsid w:val="00BF37C7"/>
    <w:rsid w:val="00BF3A81"/>
    <w:rsid w:val="00BF7A95"/>
    <w:rsid w:val="00C02F3A"/>
    <w:rsid w:val="00C04B77"/>
    <w:rsid w:val="00C16637"/>
    <w:rsid w:val="00C16A76"/>
    <w:rsid w:val="00C25185"/>
    <w:rsid w:val="00C32BC9"/>
    <w:rsid w:val="00C3345F"/>
    <w:rsid w:val="00C438E5"/>
    <w:rsid w:val="00C4692C"/>
    <w:rsid w:val="00C548EB"/>
    <w:rsid w:val="00C54C16"/>
    <w:rsid w:val="00C655AF"/>
    <w:rsid w:val="00C66B61"/>
    <w:rsid w:val="00C73977"/>
    <w:rsid w:val="00C768FE"/>
    <w:rsid w:val="00C94DE9"/>
    <w:rsid w:val="00C97176"/>
    <w:rsid w:val="00CA0B25"/>
    <w:rsid w:val="00CA13F6"/>
    <w:rsid w:val="00CA2D65"/>
    <w:rsid w:val="00CA43F4"/>
    <w:rsid w:val="00CB4E0E"/>
    <w:rsid w:val="00CC0C61"/>
    <w:rsid w:val="00CC5FD3"/>
    <w:rsid w:val="00CD06BC"/>
    <w:rsid w:val="00CD5455"/>
    <w:rsid w:val="00CD5BE4"/>
    <w:rsid w:val="00CE12F8"/>
    <w:rsid w:val="00CE4914"/>
    <w:rsid w:val="00CF1DAD"/>
    <w:rsid w:val="00CF2E2B"/>
    <w:rsid w:val="00CF3B18"/>
    <w:rsid w:val="00CF5AC9"/>
    <w:rsid w:val="00CF6FC2"/>
    <w:rsid w:val="00CF7558"/>
    <w:rsid w:val="00D0002F"/>
    <w:rsid w:val="00D21AF4"/>
    <w:rsid w:val="00D24852"/>
    <w:rsid w:val="00D2618C"/>
    <w:rsid w:val="00D31A40"/>
    <w:rsid w:val="00D408DD"/>
    <w:rsid w:val="00D419CF"/>
    <w:rsid w:val="00D43F8B"/>
    <w:rsid w:val="00D47109"/>
    <w:rsid w:val="00D52959"/>
    <w:rsid w:val="00D52D22"/>
    <w:rsid w:val="00D53AD3"/>
    <w:rsid w:val="00D54258"/>
    <w:rsid w:val="00D55C10"/>
    <w:rsid w:val="00D56890"/>
    <w:rsid w:val="00D5695F"/>
    <w:rsid w:val="00D622C5"/>
    <w:rsid w:val="00D64683"/>
    <w:rsid w:val="00D74FEF"/>
    <w:rsid w:val="00D80417"/>
    <w:rsid w:val="00D81499"/>
    <w:rsid w:val="00D858C5"/>
    <w:rsid w:val="00D95B17"/>
    <w:rsid w:val="00D97B9F"/>
    <w:rsid w:val="00DB1F56"/>
    <w:rsid w:val="00DB55FD"/>
    <w:rsid w:val="00DC0484"/>
    <w:rsid w:val="00DC50B9"/>
    <w:rsid w:val="00DC74D8"/>
    <w:rsid w:val="00DC7AED"/>
    <w:rsid w:val="00DD14A3"/>
    <w:rsid w:val="00DD3950"/>
    <w:rsid w:val="00DD4A08"/>
    <w:rsid w:val="00DD4F10"/>
    <w:rsid w:val="00DD6D22"/>
    <w:rsid w:val="00DD70BD"/>
    <w:rsid w:val="00DE2586"/>
    <w:rsid w:val="00DE3452"/>
    <w:rsid w:val="00DE553B"/>
    <w:rsid w:val="00DF6DC0"/>
    <w:rsid w:val="00E13C22"/>
    <w:rsid w:val="00E21A4F"/>
    <w:rsid w:val="00E24443"/>
    <w:rsid w:val="00E249B5"/>
    <w:rsid w:val="00E25692"/>
    <w:rsid w:val="00E31074"/>
    <w:rsid w:val="00E33ABC"/>
    <w:rsid w:val="00E47169"/>
    <w:rsid w:val="00E6594B"/>
    <w:rsid w:val="00E65EAB"/>
    <w:rsid w:val="00E717EE"/>
    <w:rsid w:val="00E7398D"/>
    <w:rsid w:val="00E832F5"/>
    <w:rsid w:val="00E87360"/>
    <w:rsid w:val="00E911B9"/>
    <w:rsid w:val="00E95B4C"/>
    <w:rsid w:val="00E962BC"/>
    <w:rsid w:val="00EA0B8C"/>
    <w:rsid w:val="00EA15BF"/>
    <w:rsid w:val="00EB0519"/>
    <w:rsid w:val="00EB46A7"/>
    <w:rsid w:val="00EB4E93"/>
    <w:rsid w:val="00EB4ECA"/>
    <w:rsid w:val="00EB6F2D"/>
    <w:rsid w:val="00EC46AF"/>
    <w:rsid w:val="00EC556C"/>
    <w:rsid w:val="00EC7C66"/>
    <w:rsid w:val="00ED2AED"/>
    <w:rsid w:val="00ED5DCA"/>
    <w:rsid w:val="00ED6F9E"/>
    <w:rsid w:val="00ED7B9B"/>
    <w:rsid w:val="00EF23BA"/>
    <w:rsid w:val="00EF761D"/>
    <w:rsid w:val="00F05BDB"/>
    <w:rsid w:val="00F20D66"/>
    <w:rsid w:val="00F25820"/>
    <w:rsid w:val="00F2623F"/>
    <w:rsid w:val="00F27099"/>
    <w:rsid w:val="00F375A0"/>
    <w:rsid w:val="00F37E44"/>
    <w:rsid w:val="00F42BE6"/>
    <w:rsid w:val="00F454BD"/>
    <w:rsid w:val="00F4559A"/>
    <w:rsid w:val="00F501A3"/>
    <w:rsid w:val="00F505AD"/>
    <w:rsid w:val="00F5068D"/>
    <w:rsid w:val="00F530F2"/>
    <w:rsid w:val="00F54D85"/>
    <w:rsid w:val="00F5564F"/>
    <w:rsid w:val="00F5711D"/>
    <w:rsid w:val="00F6009C"/>
    <w:rsid w:val="00F62E81"/>
    <w:rsid w:val="00F673BF"/>
    <w:rsid w:val="00F75BE9"/>
    <w:rsid w:val="00F763B7"/>
    <w:rsid w:val="00F768C9"/>
    <w:rsid w:val="00F8638E"/>
    <w:rsid w:val="00F91012"/>
    <w:rsid w:val="00F93F95"/>
    <w:rsid w:val="00F94DED"/>
    <w:rsid w:val="00FA38BD"/>
    <w:rsid w:val="00FB18F9"/>
    <w:rsid w:val="00FB544C"/>
    <w:rsid w:val="00FC1CAB"/>
    <w:rsid w:val="00FC200F"/>
    <w:rsid w:val="00FD118B"/>
    <w:rsid w:val="00FD332B"/>
    <w:rsid w:val="00FD6CC1"/>
    <w:rsid w:val="00FE3023"/>
    <w:rsid w:val="00FF2098"/>
    <w:rsid w:val="00FF55B6"/>
    <w:rsid w:val="00FF68E1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F1753-05E2-45B5-A326-B7464189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67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61F2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61F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cze">
    <w:name w:val="Hyperlink"/>
    <w:uiPriority w:val="99"/>
    <w:rsid w:val="00761F24"/>
    <w:rPr>
      <w:color w:val="0000FF"/>
      <w:u w:val="single"/>
    </w:rPr>
  </w:style>
  <w:style w:type="paragraph" w:styleId="Cytatintensywny">
    <w:name w:val="Intense Quote"/>
    <w:basedOn w:val="Normalny"/>
    <w:next w:val="Normalny"/>
    <w:link w:val="CytatintensywnyZnak"/>
    <w:qFormat/>
    <w:rsid w:val="00761F24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rsid w:val="00761F24"/>
    <w:rPr>
      <w:rFonts w:ascii="Calibri" w:eastAsia="Calibri" w:hAnsi="Calibri" w:cs="Times New Roman"/>
      <w:b/>
      <w:bCs/>
      <w:i/>
      <w:iCs/>
      <w:color w:val="4F81BD"/>
    </w:rPr>
  </w:style>
  <w:style w:type="paragraph" w:styleId="Stopka">
    <w:name w:val="footer"/>
    <w:basedOn w:val="Normalny"/>
    <w:link w:val="StopkaZnak"/>
    <w:uiPriority w:val="99"/>
    <w:rsid w:val="00761F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1F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61F2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5C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5C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5C10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5B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7D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D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617DD5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Tekstzastpczy">
    <w:name w:val="Placeholder Text"/>
    <w:basedOn w:val="Domylnaczcionkaakapitu"/>
    <w:uiPriority w:val="99"/>
    <w:semiHidden/>
    <w:rsid w:val="009C12F9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6A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6A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6A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A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6A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A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A5F"/>
    <w:rPr>
      <w:rFonts w:ascii="Segoe UI" w:eastAsia="Times New Roman" w:hAnsi="Segoe UI" w:cs="Segoe UI"/>
      <w:sz w:val="18"/>
      <w:szCs w:val="18"/>
      <w:lang w:eastAsia="pl-PL"/>
    </w:rPr>
  </w:style>
  <w:style w:type="numbering" w:customStyle="1" w:styleId="WW8Num2">
    <w:name w:val="WW8Num2"/>
    <w:basedOn w:val="Bezlisty"/>
    <w:rsid w:val="0056399A"/>
    <w:pPr>
      <w:numPr>
        <w:numId w:val="14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6667E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CD9C3-E3D2-4B6C-AC54-B674128C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Natalia Mykietyn</cp:lastModifiedBy>
  <cp:revision>7</cp:revision>
  <cp:lastPrinted>2019-07-09T09:23:00Z</cp:lastPrinted>
  <dcterms:created xsi:type="dcterms:W3CDTF">2022-12-21T13:13:00Z</dcterms:created>
  <dcterms:modified xsi:type="dcterms:W3CDTF">2023-01-12T13:43:00Z</dcterms:modified>
</cp:coreProperties>
</file>